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A6" w:rsidRDefault="00DF24A6" w:rsidP="00DF24A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DF24A6" w:rsidRDefault="00DF24A6" w:rsidP="00DF24A6">
      <w:pPr>
        <w:jc w:val="center"/>
        <w:rPr>
          <w:rFonts w:ascii="Times New Roman" w:hAnsi="Times New Roman"/>
          <w:b/>
          <w:sz w:val="16"/>
        </w:rPr>
      </w:pPr>
    </w:p>
    <w:p w:rsidR="00DF24A6" w:rsidRDefault="00DF24A6" w:rsidP="00DF24A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DF24A6" w:rsidRDefault="00DF24A6" w:rsidP="00DF24A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DF24A6" w:rsidRDefault="00DF24A6" w:rsidP="00DF24A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DF24A6" w:rsidRDefault="00DF24A6" w:rsidP="00DF24A6">
      <w:pPr>
        <w:rPr>
          <w:rFonts w:ascii="Times New Roman" w:hAnsi="Times New Roman"/>
          <w:b/>
          <w:sz w:val="28"/>
        </w:rPr>
      </w:pPr>
    </w:p>
    <w:p w:rsidR="00DF24A6" w:rsidRDefault="00DF24A6" w:rsidP="00DF24A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DF24A6" w:rsidRDefault="00DF24A6" w:rsidP="00DF24A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DF24A6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 w:rsidRPr="00DF24A6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DF24A6" w:rsidRDefault="00DF24A6" w:rsidP="00DF24A6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DF24A6" w:rsidRDefault="00DF24A6" w:rsidP="00DF24A6"/>
    <w:p w:rsidR="00DF24A6" w:rsidRDefault="00DF24A6" w:rsidP="00DF24A6"/>
    <w:p w:rsidR="00DF24A6" w:rsidRDefault="00DF24A6" w:rsidP="00DF24A6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Экспертное заключение к проекту решения Совета депутатов городского округа «О внесении изменений в решение Совета депутатов городского округа от 24.12.2021г. №1-4/1188 «О бюджете городского округа Домодедово на 2022 год и плановый период 2023 и 2024 годов»</w:t>
      </w:r>
    </w:p>
    <w:p w:rsidR="00DF24A6" w:rsidRDefault="00DF24A6" w:rsidP="00DF24A6">
      <w:pPr>
        <w:ind w:left="567"/>
        <w:jc w:val="center"/>
        <w:rPr>
          <w:rFonts w:ascii="Times New Roman" w:hAnsi="Times New Roman"/>
          <w:b/>
        </w:rPr>
      </w:pPr>
    </w:p>
    <w:p w:rsidR="00DF24A6" w:rsidRDefault="00DF24A6" w:rsidP="00DF24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lang w:val="en-US"/>
        </w:rPr>
        <w:t>20</w:t>
      </w:r>
      <w:r>
        <w:rPr>
          <w:rFonts w:ascii="Times New Roman" w:hAnsi="Times New Roman"/>
        </w:rPr>
        <w:t>» июня 2022г.                                                                                                               №</w:t>
      </w:r>
      <w:r>
        <w:rPr>
          <w:rFonts w:ascii="Times New Roman" w:hAnsi="Times New Roman"/>
          <w:lang w:val="en-US"/>
        </w:rPr>
        <w:t>5</w:t>
      </w:r>
      <w:r>
        <w:rPr>
          <w:rFonts w:ascii="Times New Roman" w:hAnsi="Times New Roman"/>
        </w:rPr>
        <w:t xml:space="preserve"> </w:t>
      </w:r>
    </w:p>
    <w:p w:rsidR="00DF24A6" w:rsidRDefault="00DF24A6" w:rsidP="00DF24A6">
      <w:pPr>
        <w:jc w:val="both"/>
        <w:rPr>
          <w:rFonts w:ascii="Times New Roman" w:hAnsi="Times New Roman"/>
        </w:rPr>
      </w:pPr>
    </w:p>
    <w:p w:rsidR="00DF24A6" w:rsidRDefault="00DF24A6" w:rsidP="00DF24A6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экспертное заключение подготовлено в соответствии со статьей 157 Бюджетного кодекса Российской Федерации, на основании пункта 2.3. части 2 Положения о Счетной палате городского округа Домодедово Московской области, утвержденного Решением Совета депутатов городского округа Домодедово от 21.02.2019г. №1-4/942.</w:t>
      </w:r>
    </w:p>
    <w:p w:rsidR="00DF24A6" w:rsidRDefault="00DF24A6" w:rsidP="00DF24A6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Изменения в бюджете городского округа Домодедово связаны с необходимостью:</w:t>
      </w:r>
    </w:p>
    <w:p w:rsidR="00DF24A6" w:rsidRDefault="00DF24A6" w:rsidP="00DF24A6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уточнения объема средств, подлежащих получению из бюджетов других уровней бюджетной системы Российской Федерации;</w:t>
      </w:r>
    </w:p>
    <w:p w:rsidR="00DF24A6" w:rsidRDefault="00DF24A6" w:rsidP="00DF24A6">
      <w:pPr>
        <w:jc w:val="both"/>
        <w:rPr>
          <w:rFonts w:asciiTheme="minorHAnsi" w:hAnsiTheme="minorHAnsi"/>
        </w:rPr>
      </w:pPr>
      <w:r>
        <w:rPr>
          <w:rFonts w:ascii="Times New Roman" w:hAnsi="Times New Roman"/>
        </w:rPr>
        <w:t xml:space="preserve">             -   принятия новых расходных обязательств.</w:t>
      </w:r>
      <w:r>
        <w:t xml:space="preserve"> </w:t>
      </w:r>
    </w:p>
    <w:p w:rsidR="00C67286" w:rsidRDefault="00C67286" w:rsidP="00DF24A6">
      <w:pPr>
        <w:jc w:val="both"/>
        <w:rPr>
          <w:rFonts w:asciiTheme="minorHAnsi" w:hAnsiTheme="minorHAnsi"/>
        </w:rPr>
      </w:pPr>
    </w:p>
    <w:p w:rsidR="00C67286" w:rsidRPr="00AF5796" w:rsidRDefault="00C67286" w:rsidP="00C67286">
      <w:pPr>
        <w:pStyle w:val="a5"/>
        <w:tabs>
          <w:tab w:val="left" w:pos="0"/>
        </w:tabs>
        <w:ind w:firstLine="851"/>
      </w:pPr>
      <w:r w:rsidRPr="00171D62">
        <w:rPr>
          <w:b/>
          <w:color w:val="FF0000"/>
          <w:sz w:val="26"/>
          <w:szCs w:val="26"/>
          <w:u w:val="single"/>
        </w:rPr>
        <w:t xml:space="preserve">По </w:t>
      </w:r>
      <w:proofErr w:type="gramStart"/>
      <w:r w:rsidRPr="00171D62">
        <w:rPr>
          <w:b/>
          <w:color w:val="FF0000"/>
          <w:sz w:val="26"/>
          <w:szCs w:val="26"/>
          <w:u w:val="single"/>
        </w:rPr>
        <w:t>средствам</w:t>
      </w:r>
      <w:proofErr w:type="gramEnd"/>
      <w:r w:rsidRPr="00171D62">
        <w:rPr>
          <w:b/>
          <w:color w:val="FF0000"/>
          <w:sz w:val="26"/>
          <w:szCs w:val="26"/>
          <w:u w:val="single"/>
        </w:rPr>
        <w:t xml:space="preserve"> передаваемым из областного бюджета</w:t>
      </w:r>
      <w:r w:rsidRPr="00E31E55">
        <w:rPr>
          <w:b/>
        </w:rPr>
        <w:t xml:space="preserve"> </w:t>
      </w:r>
      <w:r w:rsidRPr="00BD12DB">
        <w:rPr>
          <w:b/>
        </w:rPr>
        <w:t xml:space="preserve">  </w:t>
      </w:r>
      <w:r w:rsidRPr="00E31E55">
        <w:t xml:space="preserve">произведена корректировка доходной и расходной частей бюджета в сторону </w:t>
      </w:r>
      <w:r>
        <w:t>уменьшения</w:t>
      </w:r>
      <w:r w:rsidRPr="00E31E55">
        <w:t xml:space="preserve"> </w:t>
      </w:r>
      <w:r>
        <w:t xml:space="preserve">на </w:t>
      </w:r>
      <w:r w:rsidRPr="00E31E55">
        <w:t xml:space="preserve">сумму </w:t>
      </w:r>
      <w:r>
        <w:rPr>
          <w:b/>
        </w:rPr>
        <w:t xml:space="preserve">82,8 </w:t>
      </w:r>
      <w:r w:rsidRPr="00AF5796">
        <w:t>млн. руб.</w:t>
      </w:r>
      <w:r>
        <w:t>, в связи с внесением изменений в государственные программы Московской области.</w:t>
      </w:r>
    </w:p>
    <w:p w:rsidR="00C67286" w:rsidRDefault="00C67286" w:rsidP="00C67286">
      <w:pPr>
        <w:pStyle w:val="a5"/>
        <w:tabs>
          <w:tab w:val="left" w:pos="0"/>
        </w:tabs>
        <w:ind w:firstLine="851"/>
      </w:pPr>
    </w:p>
    <w:p w:rsidR="00C67286" w:rsidRDefault="00C67286" w:rsidP="00C67286">
      <w:pPr>
        <w:pStyle w:val="a5"/>
        <w:tabs>
          <w:tab w:val="left" w:pos="0"/>
        </w:tabs>
        <w:ind w:firstLine="851"/>
      </w:pPr>
      <w:r w:rsidRPr="001F13E4">
        <w:rPr>
          <w:b/>
        </w:rPr>
        <w:t>Средства областного бюджета увеличены</w:t>
      </w:r>
      <w:r>
        <w:t xml:space="preserve"> на сумму </w:t>
      </w:r>
      <w:r>
        <w:rPr>
          <w:b/>
        </w:rPr>
        <w:t>64,7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, на осуществление  капитальных</w:t>
      </w:r>
      <w:r w:rsidRPr="00B11EE1">
        <w:t xml:space="preserve"> вложени</w:t>
      </w:r>
      <w:r>
        <w:t>й</w:t>
      </w:r>
      <w:r w:rsidRPr="00B11EE1">
        <w:t xml:space="preserve"> в объекты общего образования (</w:t>
      </w:r>
      <w:r w:rsidRPr="00B11EE1">
        <w:rPr>
          <w:sz w:val="22"/>
          <w:szCs w:val="22"/>
        </w:rPr>
        <w:t>строительство</w:t>
      </w:r>
      <w:r w:rsidRPr="00B11EE1">
        <w:t xml:space="preserve"> </w:t>
      </w:r>
      <w:r w:rsidRPr="00B11EE1">
        <w:rPr>
          <w:sz w:val="22"/>
          <w:szCs w:val="22"/>
        </w:rPr>
        <w:t>общеобразовател</w:t>
      </w:r>
      <w:r>
        <w:rPr>
          <w:sz w:val="22"/>
          <w:szCs w:val="22"/>
        </w:rPr>
        <w:t>ьной школы на 550 мест в</w:t>
      </w:r>
      <w:r w:rsidRPr="00B11EE1">
        <w:rPr>
          <w:sz w:val="22"/>
          <w:szCs w:val="22"/>
        </w:rPr>
        <w:t xml:space="preserve"> </w:t>
      </w:r>
      <w:proofErr w:type="spellStart"/>
      <w:r w:rsidRPr="00B11EE1">
        <w:rPr>
          <w:sz w:val="22"/>
          <w:szCs w:val="22"/>
        </w:rPr>
        <w:t>мкр</w:t>
      </w:r>
      <w:proofErr w:type="spellEnd"/>
      <w:r w:rsidRPr="00B11EE1">
        <w:rPr>
          <w:sz w:val="22"/>
          <w:szCs w:val="22"/>
        </w:rPr>
        <w:t xml:space="preserve">. </w:t>
      </w:r>
      <w:proofErr w:type="gramStart"/>
      <w:r w:rsidRPr="00B11EE1">
        <w:rPr>
          <w:sz w:val="22"/>
          <w:szCs w:val="22"/>
        </w:rPr>
        <w:t>Барыбино, ул. Макаренко</w:t>
      </w:r>
      <w:r>
        <w:t xml:space="preserve">). </w:t>
      </w:r>
      <w:proofErr w:type="gramEnd"/>
    </w:p>
    <w:p w:rsidR="00C67286" w:rsidRDefault="00C67286" w:rsidP="00C67286">
      <w:pPr>
        <w:pStyle w:val="a5"/>
        <w:tabs>
          <w:tab w:val="left" w:pos="0"/>
        </w:tabs>
        <w:ind w:firstLine="851"/>
      </w:pPr>
    </w:p>
    <w:p w:rsidR="00C67286" w:rsidRDefault="00C67286" w:rsidP="00C67286">
      <w:pPr>
        <w:pStyle w:val="a5"/>
        <w:tabs>
          <w:tab w:val="left" w:pos="0"/>
        </w:tabs>
        <w:ind w:firstLine="851"/>
      </w:pPr>
      <w:r w:rsidRPr="001F13E4">
        <w:rPr>
          <w:b/>
        </w:rPr>
        <w:t xml:space="preserve">Средства областного бюджета уменьшены </w:t>
      </w:r>
      <w:r>
        <w:t>на сумму</w:t>
      </w:r>
      <w:r>
        <w:rPr>
          <w:b/>
        </w:rPr>
        <w:t xml:space="preserve"> 147,5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., на п</w:t>
      </w:r>
      <w:r w:rsidRPr="00A864F6">
        <w:t>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</w:r>
      <w:r>
        <w:t xml:space="preserve"> </w:t>
      </w:r>
      <w:r w:rsidRPr="00EB5B1B">
        <w:t xml:space="preserve">(капитальный ремонт </w:t>
      </w:r>
      <w:proofErr w:type="spellStart"/>
      <w:r w:rsidRPr="00EB5B1B">
        <w:t>ГДКиС</w:t>
      </w:r>
      <w:proofErr w:type="spellEnd"/>
      <w:r w:rsidRPr="00EB5B1B">
        <w:t xml:space="preserve"> «МИР»</w:t>
      </w:r>
      <w:r>
        <w:t>),</w:t>
      </w:r>
      <w:r w:rsidRPr="00EB5B1B">
        <w:t xml:space="preserve"> </w:t>
      </w:r>
      <w:r>
        <w:t>в связи с переносом средств на 2023 год.</w:t>
      </w:r>
    </w:p>
    <w:p w:rsidR="00C67286" w:rsidRDefault="00C67286" w:rsidP="00C67286">
      <w:pPr>
        <w:pStyle w:val="a5"/>
        <w:tabs>
          <w:tab w:val="left" w:pos="0"/>
        </w:tabs>
        <w:ind w:firstLine="851"/>
      </w:pPr>
    </w:p>
    <w:p w:rsidR="00C67286" w:rsidRDefault="00C67286" w:rsidP="00C67286">
      <w:pPr>
        <w:pStyle w:val="a5"/>
        <w:tabs>
          <w:tab w:val="left" w:pos="0"/>
        </w:tabs>
        <w:ind w:firstLine="709"/>
      </w:pPr>
      <w:r w:rsidRPr="00171D62">
        <w:rPr>
          <w:b/>
          <w:color w:val="FF0000"/>
          <w:sz w:val="26"/>
          <w:szCs w:val="26"/>
          <w:u w:val="single"/>
        </w:rPr>
        <w:t>По средствам местного бюджета</w:t>
      </w:r>
      <w:r w:rsidRPr="005E1CD5">
        <w:rPr>
          <w:b/>
        </w:rPr>
        <w:t xml:space="preserve"> </w:t>
      </w:r>
      <w:r w:rsidRPr="00AA5D21">
        <w:t>произведена корректировка</w:t>
      </w:r>
      <w:r>
        <w:rPr>
          <w:b/>
        </w:rPr>
        <w:t xml:space="preserve"> </w:t>
      </w:r>
      <w:r w:rsidRPr="00E31E55">
        <w:t xml:space="preserve">доходной и расходной частей бюджета в сторону </w:t>
      </w:r>
      <w:r>
        <w:t>увеличения</w:t>
      </w:r>
      <w:r w:rsidRPr="00E31E55">
        <w:t xml:space="preserve"> </w:t>
      </w:r>
      <w:r>
        <w:t xml:space="preserve">на </w:t>
      </w:r>
      <w:r w:rsidRPr="00E31E55">
        <w:t xml:space="preserve">сумму </w:t>
      </w:r>
      <w:r>
        <w:rPr>
          <w:b/>
        </w:rPr>
        <w:t xml:space="preserve">7,2 </w:t>
      </w:r>
      <w:r w:rsidRPr="00AF5796">
        <w:t>млн. руб.</w:t>
      </w:r>
      <w:r>
        <w:t xml:space="preserve"> за счет уве</w:t>
      </w:r>
      <w:r w:rsidRPr="00C712F1">
        <w:t xml:space="preserve">личения </w:t>
      </w:r>
      <w:r>
        <w:t xml:space="preserve">неналоговых доходов. </w:t>
      </w:r>
    </w:p>
    <w:p w:rsidR="00C67286" w:rsidRPr="004B6F12" w:rsidRDefault="00C67286" w:rsidP="00C67286">
      <w:pPr>
        <w:pStyle w:val="a5"/>
        <w:tabs>
          <w:tab w:val="left" w:pos="0"/>
        </w:tabs>
        <w:ind w:firstLine="709"/>
      </w:pPr>
      <w:r>
        <w:t xml:space="preserve">Произведено перераспределение средств расходной части бюджета с целью принятия новых расходных обязательств на </w:t>
      </w:r>
      <w:r w:rsidRPr="009C632D">
        <w:t>сумм</w:t>
      </w:r>
      <w:r>
        <w:t>у</w:t>
      </w:r>
      <w:r w:rsidRPr="009C632D">
        <w:t xml:space="preserve"> </w:t>
      </w:r>
      <w:r>
        <w:rPr>
          <w:b/>
        </w:rPr>
        <w:t xml:space="preserve">26,1 </w:t>
      </w:r>
      <w:proofErr w:type="spellStart"/>
      <w:r w:rsidRPr="004B6F12">
        <w:t>млн</w:t>
      </w:r>
      <w:proofErr w:type="gramStart"/>
      <w:r w:rsidRPr="004B6F12">
        <w:t>.р</w:t>
      </w:r>
      <w:proofErr w:type="gramEnd"/>
      <w:r w:rsidRPr="004B6F12">
        <w:t>уб</w:t>
      </w:r>
      <w:proofErr w:type="spellEnd"/>
      <w:r w:rsidRPr="004B6F12">
        <w:t>.</w:t>
      </w:r>
    </w:p>
    <w:p w:rsidR="00C67286" w:rsidRPr="00C43326" w:rsidRDefault="00C67286" w:rsidP="00C67286">
      <w:pPr>
        <w:pStyle w:val="a5"/>
        <w:tabs>
          <w:tab w:val="left" w:pos="0"/>
        </w:tabs>
        <w:rPr>
          <w:sz w:val="20"/>
          <w:szCs w:val="20"/>
        </w:rPr>
      </w:pPr>
    </w:p>
    <w:p w:rsidR="00C67286" w:rsidRPr="005E1CD5" w:rsidRDefault="00C67286" w:rsidP="00C67286">
      <w:pPr>
        <w:pStyle w:val="a5"/>
        <w:tabs>
          <w:tab w:val="left" w:pos="0"/>
        </w:tabs>
        <w:rPr>
          <w:b/>
        </w:rPr>
      </w:pPr>
      <w:r w:rsidRPr="005E1CD5">
        <w:rPr>
          <w:b/>
        </w:rPr>
        <w:t>В расходную часть бюджета включены новые расходные обязательства:</w:t>
      </w:r>
    </w:p>
    <w:p w:rsidR="00C67286" w:rsidRDefault="00C67286" w:rsidP="00C67286">
      <w:pPr>
        <w:pStyle w:val="a5"/>
        <w:tabs>
          <w:tab w:val="left" w:pos="0"/>
        </w:tabs>
        <w:rPr>
          <w:b/>
        </w:rPr>
      </w:pPr>
    </w:p>
    <w:p w:rsidR="00C67286" w:rsidRDefault="00C67286" w:rsidP="00C67286">
      <w:pPr>
        <w:pStyle w:val="a5"/>
        <w:tabs>
          <w:tab w:val="left" w:pos="0"/>
        </w:tabs>
        <w:ind w:firstLine="705"/>
        <w:rPr>
          <w:b/>
        </w:rPr>
      </w:pPr>
      <w:r>
        <w:rPr>
          <w:b/>
        </w:rPr>
        <w:t xml:space="preserve">по разделу бюджета «Общегосударственные вопросы» </w:t>
      </w:r>
      <w:proofErr w:type="gramStart"/>
      <w:r>
        <w:rPr>
          <w:b/>
        </w:rPr>
        <w:t>на</w:t>
      </w:r>
      <w:proofErr w:type="gramEnd"/>
      <w:r>
        <w:rPr>
          <w:b/>
        </w:rPr>
        <w:t>:</w:t>
      </w:r>
    </w:p>
    <w:p w:rsidR="00C67286" w:rsidRDefault="00C67286" w:rsidP="00C6728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проведение избирательной кампании и оплату </w:t>
      </w:r>
      <w:r w:rsidRPr="00A864F6">
        <w:rPr>
          <w:rFonts w:eastAsia="Calibri"/>
          <w:lang w:eastAsia="en-US"/>
        </w:rPr>
        <w:t>судебных актов Российской Федерации и мировых соглашений по возмещению причиненного вреда</w:t>
      </w:r>
      <w:r>
        <w:rPr>
          <w:rFonts w:eastAsia="Calibri"/>
          <w:lang w:eastAsia="en-US"/>
        </w:rPr>
        <w:t xml:space="preserve"> </w:t>
      </w:r>
      <w:r w:rsidRPr="004F2042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 xml:space="preserve">15,7 </w:t>
      </w:r>
      <w:r w:rsidRPr="004F2042">
        <w:rPr>
          <w:rFonts w:eastAsia="Calibri"/>
          <w:lang w:eastAsia="en-US"/>
        </w:rPr>
        <w:t>млн. руб.</w:t>
      </w:r>
      <w:r>
        <w:rPr>
          <w:rFonts w:eastAsia="Calibri"/>
          <w:lang w:eastAsia="en-US"/>
        </w:rPr>
        <w:t>;</w:t>
      </w:r>
    </w:p>
    <w:p w:rsidR="00C67286" w:rsidRDefault="00C67286" w:rsidP="00C67286">
      <w:pPr>
        <w:pStyle w:val="a5"/>
        <w:rPr>
          <w:rFonts w:eastAsia="Calibri"/>
          <w:lang w:eastAsia="en-US"/>
        </w:rPr>
      </w:pPr>
    </w:p>
    <w:p w:rsidR="00C67286" w:rsidRDefault="00C67286" w:rsidP="00C67286">
      <w:pPr>
        <w:pStyle w:val="a5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Национальная экономика</w:t>
      </w:r>
      <w:r w:rsidRPr="0056629A">
        <w:rPr>
          <w:rFonts w:eastAsia="Calibri"/>
          <w:b/>
          <w:lang w:eastAsia="en-US"/>
        </w:rPr>
        <w:t xml:space="preserve">» </w:t>
      </w:r>
      <w:proofErr w:type="gramStart"/>
      <w:r w:rsidRPr="0056629A"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C67286" w:rsidRDefault="00C67286" w:rsidP="00C67286">
      <w:pPr>
        <w:pStyle w:val="a5"/>
        <w:rPr>
          <w:rFonts w:eastAsia="Calibri"/>
          <w:b/>
          <w:lang w:eastAsia="en-US"/>
        </w:rPr>
      </w:pPr>
    </w:p>
    <w:p w:rsidR="00C67286" w:rsidRPr="007066B5" w:rsidRDefault="00C67286" w:rsidP="00C6728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ремонт дорог на территории городского округа в сумме </w:t>
      </w:r>
      <w:r>
        <w:rPr>
          <w:rFonts w:eastAsia="Calibri"/>
          <w:b/>
          <w:lang w:eastAsia="en-US"/>
        </w:rPr>
        <w:t xml:space="preserve">5,0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C67286" w:rsidRDefault="00C67286" w:rsidP="00C6728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</w:t>
      </w:r>
      <w:proofErr w:type="spellStart"/>
      <w:r>
        <w:rPr>
          <w:rFonts w:eastAsia="Calibri"/>
          <w:lang w:eastAsia="en-US"/>
        </w:rPr>
        <w:t>с</w:t>
      </w:r>
      <w:r w:rsidRPr="00EB5B1B">
        <w:rPr>
          <w:rFonts w:eastAsia="Calibri"/>
          <w:lang w:eastAsia="en-US"/>
        </w:rPr>
        <w:t>офинансирование</w:t>
      </w:r>
      <w:proofErr w:type="spellEnd"/>
      <w:r w:rsidRPr="00EB5B1B">
        <w:rPr>
          <w:rFonts w:eastAsia="Calibri"/>
          <w:lang w:eastAsia="en-US"/>
        </w:rPr>
        <w:t xml:space="preserve"> работ в целях проведения капитального ремонта и </w:t>
      </w:r>
      <w:proofErr w:type="gramStart"/>
      <w:r w:rsidRPr="00EB5B1B">
        <w:rPr>
          <w:rFonts w:eastAsia="Calibri"/>
          <w:lang w:eastAsia="en-US"/>
        </w:rPr>
        <w:t>ремонта</w:t>
      </w:r>
      <w:proofErr w:type="gramEnd"/>
      <w:r w:rsidRPr="00EB5B1B">
        <w:rPr>
          <w:rFonts w:eastAsia="Calibri"/>
          <w:lang w:eastAsia="en-US"/>
        </w:rPr>
        <w:t xml:space="preserve"> автомобильных дорог, примыкающих к территориям садоводческих и огороднических некоммерческих товариществ</w:t>
      </w:r>
      <w:r>
        <w:rPr>
          <w:rFonts w:eastAsia="Calibri"/>
          <w:lang w:eastAsia="en-US"/>
        </w:rPr>
        <w:t xml:space="preserve">, </w:t>
      </w:r>
      <w:r w:rsidRPr="00514AB7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0,4</w:t>
      </w:r>
      <w:r w:rsidRPr="00514AB7">
        <w:rPr>
          <w:rFonts w:eastAsia="Calibri"/>
          <w:lang w:eastAsia="en-US"/>
        </w:rPr>
        <w:t xml:space="preserve"> млн. руб.;</w:t>
      </w:r>
    </w:p>
    <w:p w:rsidR="00C67286" w:rsidRDefault="00C67286" w:rsidP="00C67286">
      <w:pPr>
        <w:pStyle w:val="a5"/>
        <w:rPr>
          <w:rFonts w:eastAsia="Calibri"/>
          <w:lang w:eastAsia="en-US"/>
        </w:rPr>
      </w:pPr>
    </w:p>
    <w:p w:rsidR="00C67286" w:rsidRDefault="00C67286" w:rsidP="00C67286">
      <w:pPr>
        <w:pStyle w:val="a5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 xml:space="preserve">по разделу бюджета «Жилищно-коммунальное хозяйство» </w:t>
      </w:r>
      <w:proofErr w:type="gramStart"/>
      <w:r w:rsidRPr="0056629A"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C67286" w:rsidRDefault="00C67286" w:rsidP="00C67286">
      <w:pPr>
        <w:pStyle w:val="a5"/>
        <w:rPr>
          <w:rFonts w:eastAsia="Calibri"/>
          <w:b/>
          <w:lang w:eastAsia="en-US"/>
        </w:rPr>
      </w:pPr>
    </w:p>
    <w:p w:rsidR="00C67286" w:rsidRDefault="00C67286" w:rsidP="00C6728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</w:t>
      </w:r>
      <w:r w:rsidRPr="001A44E7">
        <w:rPr>
          <w:rFonts w:eastAsia="Calibri"/>
          <w:lang w:eastAsia="en-US"/>
        </w:rPr>
        <w:t>ликвидацию несанкционированных свалок</w:t>
      </w:r>
      <w:r>
        <w:rPr>
          <w:rFonts w:eastAsia="Calibri"/>
          <w:lang w:eastAsia="en-US"/>
        </w:rPr>
        <w:t xml:space="preserve"> на территории городского округа Домодедово</w:t>
      </w:r>
      <w:r w:rsidRPr="001A44E7">
        <w:rPr>
          <w:rFonts w:eastAsia="Calibri"/>
          <w:lang w:eastAsia="en-US"/>
        </w:rPr>
        <w:t xml:space="preserve"> в сумме </w:t>
      </w:r>
      <w:r>
        <w:rPr>
          <w:rFonts w:eastAsia="Calibri"/>
          <w:b/>
          <w:lang w:eastAsia="en-US"/>
        </w:rPr>
        <w:t>10,0</w:t>
      </w:r>
      <w:r w:rsidRPr="001A44E7">
        <w:rPr>
          <w:rFonts w:eastAsia="Calibri"/>
          <w:lang w:eastAsia="en-US"/>
        </w:rPr>
        <w:t xml:space="preserve"> млн. руб.;</w:t>
      </w:r>
    </w:p>
    <w:p w:rsidR="00C67286" w:rsidRDefault="00C67286" w:rsidP="00C67286">
      <w:pPr>
        <w:pStyle w:val="a5"/>
        <w:rPr>
          <w:rFonts w:eastAsia="Calibri"/>
          <w:lang w:eastAsia="en-US"/>
        </w:rPr>
      </w:pPr>
    </w:p>
    <w:p w:rsidR="00C67286" w:rsidRDefault="00C67286" w:rsidP="00C67286">
      <w:pPr>
        <w:pStyle w:val="a5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 w:rsidRPr="00C712F1">
        <w:rPr>
          <w:rFonts w:eastAsia="Calibri"/>
          <w:b/>
          <w:lang w:eastAsia="en-US"/>
        </w:rPr>
        <w:t>Массовый спорт</w:t>
      </w:r>
      <w:r w:rsidRPr="0056629A">
        <w:rPr>
          <w:rFonts w:eastAsia="Calibri"/>
          <w:b/>
          <w:lang w:eastAsia="en-US"/>
        </w:rPr>
        <w:t xml:space="preserve">» </w:t>
      </w:r>
      <w:proofErr w:type="gramStart"/>
      <w:r w:rsidRPr="0056629A"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C67286" w:rsidRDefault="00C67286" w:rsidP="00C67286">
      <w:pPr>
        <w:pStyle w:val="a5"/>
        <w:rPr>
          <w:rFonts w:eastAsia="Calibri"/>
          <w:lang w:eastAsia="en-US"/>
        </w:rPr>
      </w:pPr>
    </w:p>
    <w:p w:rsidR="00C67286" w:rsidRDefault="00C67286" w:rsidP="00C67286">
      <w:pPr>
        <w:pStyle w:val="a5"/>
        <w:rPr>
          <w:b/>
        </w:rPr>
      </w:pPr>
      <w:r>
        <w:rPr>
          <w:rFonts w:eastAsia="Calibri"/>
          <w:lang w:eastAsia="en-US"/>
        </w:rPr>
        <w:t>– к</w:t>
      </w:r>
      <w:r w:rsidRPr="00C712F1">
        <w:rPr>
          <w:rFonts w:eastAsia="Calibri"/>
          <w:lang w:eastAsia="en-US"/>
        </w:rPr>
        <w:t>омпенсаци</w:t>
      </w:r>
      <w:r>
        <w:rPr>
          <w:rFonts w:eastAsia="Calibri"/>
          <w:lang w:eastAsia="en-US"/>
        </w:rPr>
        <w:t>ю</w:t>
      </w:r>
      <w:r w:rsidRPr="00C712F1">
        <w:rPr>
          <w:rFonts w:eastAsia="Calibri"/>
          <w:lang w:eastAsia="en-US"/>
        </w:rPr>
        <w:t xml:space="preserve"> стоимости зеленых насаждений, намеченных к вырубке на объекте "Строительство крытого футбольного манежа по адресу: </w:t>
      </w:r>
      <w:proofErr w:type="spellStart"/>
      <w:r w:rsidRPr="00C712F1">
        <w:rPr>
          <w:rFonts w:eastAsia="Calibri"/>
          <w:lang w:eastAsia="en-US"/>
        </w:rPr>
        <w:t>г</w:t>
      </w:r>
      <w:proofErr w:type="gramStart"/>
      <w:r w:rsidRPr="00C712F1">
        <w:rPr>
          <w:rFonts w:eastAsia="Calibri"/>
          <w:lang w:eastAsia="en-US"/>
        </w:rPr>
        <w:t>.Д</w:t>
      </w:r>
      <w:proofErr w:type="gramEnd"/>
      <w:r w:rsidRPr="00C712F1">
        <w:rPr>
          <w:rFonts w:eastAsia="Calibri"/>
          <w:lang w:eastAsia="en-US"/>
        </w:rPr>
        <w:t>омодедово</w:t>
      </w:r>
      <w:proofErr w:type="spellEnd"/>
      <w:r w:rsidRPr="00C712F1">
        <w:rPr>
          <w:rFonts w:eastAsia="Calibri"/>
          <w:lang w:eastAsia="en-US"/>
        </w:rPr>
        <w:t xml:space="preserve">, </w:t>
      </w:r>
      <w:proofErr w:type="spellStart"/>
      <w:r w:rsidRPr="00C712F1">
        <w:rPr>
          <w:rFonts w:eastAsia="Calibri"/>
          <w:lang w:eastAsia="en-US"/>
        </w:rPr>
        <w:t>мкр.Северный</w:t>
      </w:r>
      <w:proofErr w:type="spellEnd"/>
      <w:r>
        <w:rPr>
          <w:rFonts w:eastAsia="Calibri"/>
          <w:lang w:eastAsia="en-US"/>
        </w:rPr>
        <w:t>,</w:t>
      </w:r>
      <w:r w:rsidRPr="00C712F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у</w:t>
      </w:r>
      <w:r w:rsidRPr="00C712F1">
        <w:rPr>
          <w:rFonts w:eastAsia="Calibri"/>
          <w:lang w:eastAsia="en-US"/>
        </w:rPr>
        <w:t>л.1-я Коммунистическая"</w:t>
      </w:r>
      <w:r>
        <w:rPr>
          <w:rFonts w:eastAsia="Calibri"/>
          <w:lang w:eastAsia="en-US"/>
        </w:rPr>
        <w:t>,</w:t>
      </w:r>
      <w:r w:rsidRPr="00C712F1">
        <w:rPr>
          <w:rFonts w:eastAsia="Calibri"/>
          <w:lang w:eastAsia="en-US"/>
        </w:rPr>
        <w:t xml:space="preserve"> </w:t>
      </w:r>
      <w:r w:rsidRPr="001A44E7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2,2</w:t>
      </w:r>
      <w:r w:rsidRPr="001A44E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млн. руб.</w:t>
      </w:r>
    </w:p>
    <w:p w:rsidR="00C67286" w:rsidRDefault="00C67286" w:rsidP="00C67286">
      <w:pPr>
        <w:pStyle w:val="a5"/>
        <w:rPr>
          <w:b/>
        </w:rPr>
      </w:pPr>
    </w:p>
    <w:p w:rsidR="00C67286" w:rsidRDefault="00C67286" w:rsidP="00C67286">
      <w:pPr>
        <w:pStyle w:val="a5"/>
        <w:rPr>
          <w:b/>
        </w:rPr>
      </w:pPr>
      <w:r w:rsidRPr="007D7774">
        <w:rPr>
          <w:b/>
        </w:rPr>
        <w:t xml:space="preserve">Расходы уменьшены на </w:t>
      </w:r>
      <w:r>
        <w:rPr>
          <w:b/>
        </w:rPr>
        <w:t>26,1</w:t>
      </w:r>
      <w:r w:rsidRPr="007D7774">
        <w:rPr>
          <w:b/>
        </w:rPr>
        <w:t xml:space="preserve"> </w:t>
      </w:r>
      <w:proofErr w:type="spellStart"/>
      <w:r w:rsidRPr="007D7774">
        <w:rPr>
          <w:b/>
        </w:rPr>
        <w:t>млн</w:t>
      </w:r>
      <w:proofErr w:type="gramStart"/>
      <w:r w:rsidRPr="007D7774">
        <w:rPr>
          <w:b/>
        </w:rPr>
        <w:t>.р</w:t>
      </w:r>
      <w:proofErr w:type="gramEnd"/>
      <w:r w:rsidRPr="007D7774">
        <w:rPr>
          <w:b/>
        </w:rPr>
        <w:t>уб</w:t>
      </w:r>
      <w:proofErr w:type="spellEnd"/>
      <w:r>
        <w:rPr>
          <w:b/>
        </w:rPr>
        <w:t xml:space="preserve">, </w:t>
      </w:r>
      <w:r w:rsidRPr="00851F84">
        <w:rPr>
          <w:b/>
        </w:rPr>
        <w:t>в том</w:t>
      </w:r>
      <w:r w:rsidRPr="007D7774">
        <w:rPr>
          <w:b/>
        </w:rPr>
        <w:t xml:space="preserve"> числе</w:t>
      </w:r>
      <w:r>
        <w:rPr>
          <w:b/>
        </w:rPr>
        <w:t xml:space="preserve"> на</w:t>
      </w:r>
      <w:r w:rsidRPr="007D7774">
        <w:rPr>
          <w:b/>
        </w:rPr>
        <w:t>:</w:t>
      </w:r>
    </w:p>
    <w:p w:rsidR="00C67286" w:rsidRDefault="00C67286" w:rsidP="00C67286">
      <w:pPr>
        <w:pStyle w:val="a5"/>
      </w:pPr>
    </w:p>
    <w:p w:rsidR="00C67286" w:rsidRDefault="00C67286" w:rsidP="00C67286">
      <w:pPr>
        <w:pStyle w:val="a5"/>
      </w:pPr>
      <w:r>
        <w:t>– р</w:t>
      </w:r>
      <w:r w:rsidRPr="00EB5B1B">
        <w:t>азработк</w:t>
      </w:r>
      <w:r>
        <w:t>у</w:t>
      </w:r>
      <w:r w:rsidRPr="00EB5B1B">
        <w:t xml:space="preserve"> строительной информационной модели (БИМ модель) в целях </w:t>
      </w:r>
      <w:proofErr w:type="spellStart"/>
      <w:r w:rsidRPr="00EB5B1B">
        <w:t>канализования</w:t>
      </w:r>
      <w:proofErr w:type="spellEnd"/>
      <w:r w:rsidRPr="00EB5B1B">
        <w:t xml:space="preserve">  </w:t>
      </w:r>
      <w:proofErr w:type="spellStart"/>
      <w:r w:rsidRPr="00EB5B1B">
        <w:t>мкр</w:t>
      </w:r>
      <w:proofErr w:type="gramStart"/>
      <w:r w:rsidRPr="00EB5B1B">
        <w:t>.В</w:t>
      </w:r>
      <w:proofErr w:type="gramEnd"/>
      <w:r w:rsidRPr="00EB5B1B">
        <w:t>остряково</w:t>
      </w:r>
      <w:proofErr w:type="spellEnd"/>
      <w:r w:rsidRPr="00EB5B1B">
        <w:t xml:space="preserve"> </w:t>
      </w:r>
      <w:r>
        <w:t>в</w:t>
      </w:r>
      <w:r w:rsidRPr="00003FED">
        <w:t xml:space="preserve"> сумме </w:t>
      </w:r>
      <w:r>
        <w:rPr>
          <w:b/>
        </w:rPr>
        <w:t>3,7</w:t>
      </w:r>
      <w:r w:rsidRPr="00003FED">
        <w:t xml:space="preserve"> млн. руб.;</w:t>
      </w:r>
    </w:p>
    <w:p w:rsidR="00C67286" w:rsidRDefault="00C67286" w:rsidP="00C67286">
      <w:pPr>
        <w:pStyle w:val="a5"/>
        <w:rPr>
          <w:rFonts w:eastAsia="Calibri"/>
          <w:lang w:eastAsia="en-US"/>
        </w:rPr>
      </w:pPr>
      <w:r>
        <w:t>– о</w:t>
      </w:r>
      <w:r w:rsidRPr="00003FED">
        <w:t>бслуживание муниципального внутреннего долга</w:t>
      </w:r>
      <w:r>
        <w:t xml:space="preserve"> </w:t>
      </w:r>
      <w:r w:rsidRPr="00B65B7E">
        <w:rPr>
          <w:rFonts w:eastAsia="Calibri"/>
          <w:lang w:eastAsia="en-US"/>
        </w:rPr>
        <w:t xml:space="preserve">в сумме </w:t>
      </w:r>
      <w:r w:rsidRPr="00C712F1">
        <w:rPr>
          <w:rFonts w:eastAsia="Calibri"/>
          <w:b/>
          <w:lang w:eastAsia="en-US"/>
        </w:rPr>
        <w:t>22,4</w:t>
      </w:r>
      <w:r w:rsidRPr="00B65B7E">
        <w:rPr>
          <w:rFonts w:eastAsia="Calibri"/>
          <w:lang w:eastAsia="en-US"/>
        </w:rPr>
        <w:t xml:space="preserve"> млн. руб.</w:t>
      </w:r>
      <w:r>
        <w:rPr>
          <w:rFonts w:eastAsia="Calibri"/>
          <w:lang w:eastAsia="en-US"/>
        </w:rPr>
        <w:t>;</w:t>
      </w:r>
    </w:p>
    <w:p w:rsidR="00C67286" w:rsidRDefault="00C67286" w:rsidP="00C67286">
      <w:pPr>
        <w:ind w:left="851"/>
        <w:rPr>
          <w:rFonts w:eastAsia="Calibri"/>
          <w:lang w:eastAsia="en-US"/>
        </w:rPr>
      </w:pPr>
    </w:p>
    <w:p w:rsidR="00C67286" w:rsidRDefault="00C67286" w:rsidP="00C67286">
      <w:pPr>
        <w:ind w:left="851"/>
        <w:rPr>
          <w:rFonts w:eastAsia="Calibri"/>
          <w:lang w:eastAsia="en-US"/>
        </w:rPr>
      </w:pPr>
      <w:r w:rsidRPr="001B5918">
        <w:rPr>
          <w:rFonts w:eastAsia="Calibri"/>
          <w:lang w:eastAsia="en-US"/>
        </w:rPr>
        <w:t>В результате данных корректировок бюджет на текущий финансовый год составит:</w:t>
      </w:r>
    </w:p>
    <w:p w:rsidR="00C67286" w:rsidRPr="001B5918" w:rsidRDefault="00C67286" w:rsidP="00C67286">
      <w:pPr>
        <w:ind w:left="8495" w:firstLine="709"/>
        <w:jc w:val="center"/>
        <w:rPr>
          <w:rFonts w:eastAsia="Calibri"/>
          <w:lang w:eastAsia="en-US"/>
        </w:rPr>
      </w:pPr>
      <w:r w:rsidRPr="001B5918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proofErr w:type="spellStart"/>
      <w:r w:rsidR="0040331D" w:rsidRPr="0040331D">
        <w:rPr>
          <w:rFonts w:ascii="Times New Roman" w:eastAsia="Calibri" w:hAnsi="Times New Roman"/>
          <w:lang w:eastAsia="en-US"/>
        </w:rPr>
        <w:t>млн</w:t>
      </w:r>
      <w:proofErr w:type="gramStart"/>
      <w:r w:rsidR="0040331D" w:rsidRPr="0040331D">
        <w:rPr>
          <w:rFonts w:ascii="Times New Roman" w:eastAsia="Calibri" w:hAnsi="Times New Roman"/>
          <w:lang w:eastAsia="en-US"/>
        </w:rPr>
        <w:t>.</w:t>
      </w:r>
      <w:r w:rsidRPr="0040331D">
        <w:rPr>
          <w:rFonts w:ascii="Times New Roman" w:eastAsia="Calibri" w:hAnsi="Times New Roman"/>
          <w:lang w:eastAsia="en-US"/>
        </w:rPr>
        <w:t>р</w:t>
      </w:r>
      <w:proofErr w:type="gramEnd"/>
      <w:r w:rsidRPr="0040331D">
        <w:rPr>
          <w:rFonts w:ascii="Times New Roman" w:eastAsia="Calibri" w:hAnsi="Times New Roman"/>
          <w:lang w:eastAsia="en-US"/>
        </w:rPr>
        <w:t>уб</w:t>
      </w:r>
      <w:proofErr w:type="spellEnd"/>
      <w:r w:rsidRPr="001B5918">
        <w:rPr>
          <w:rFonts w:eastAsia="Calibri"/>
          <w:lang w:eastAsia="en-US"/>
        </w:rPr>
        <w:t>.</w:t>
      </w:r>
    </w:p>
    <w:tbl>
      <w:tblPr>
        <w:tblW w:w="97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160"/>
        <w:gridCol w:w="2880"/>
      </w:tblGrid>
      <w:tr w:rsidR="00C67286" w:rsidRPr="00950940" w:rsidTr="00B22586">
        <w:tc>
          <w:tcPr>
            <w:tcW w:w="2340" w:type="dxa"/>
            <w:shd w:val="clear" w:color="auto" w:fill="auto"/>
          </w:tcPr>
          <w:p w:rsidR="00C67286" w:rsidRPr="00382328" w:rsidRDefault="00C67286" w:rsidP="00B225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  <w:shd w:val="clear" w:color="auto" w:fill="auto"/>
          </w:tcPr>
          <w:p w:rsidR="00C67286" w:rsidRPr="003B2EC2" w:rsidRDefault="00C67286" w:rsidP="00B22586">
            <w:pPr>
              <w:jc w:val="center"/>
            </w:pPr>
            <w:r w:rsidRPr="003B2EC2">
              <w:t>на 02.06.2022</w:t>
            </w:r>
          </w:p>
        </w:tc>
        <w:tc>
          <w:tcPr>
            <w:tcW w:w="2160" w:type="dxa"/>
          </w:tcPr>
          <w:p w:rsidR="00C67286" w:rsidRPr="00950940" w:rsidRDefault="00C67286" w:rsidP="00B22586">
            <w:pPr>
              <w:jc w:val="center"/>
            </w:pPr>
            <w:r>
              <w:t>на 20.06.2022</w:t>
            </w:r>
          </w:p>
        </w:tc>
        <w:tc>
          <w:tcPr>
            <w:tcW w:w="2880" w:type="dxa"/>
            <w:shd w:val="clear" w:color="auto" w:fill="auto"/>
          </w:tcPr>
          <w:p w:rsidR="00C67286" w:rsidRPr="00950940" w:rsidRDefault="00C67286" w:rsidP="00B22586">
            <w:pPr>
              <w:jc w:val="center"/>
              <w:rPr>
                <w:rFonts w:eastAsia="Calibri"/>
                <w:lang w:eastAsia="en-US"/>
              </w:rPr>
            </w:pPr>
            <w:r w:rsidRPr="00950940">
              <w:rPr>
                <w:rFonts w:eastAsia="Calibri"/>
                <w:lang w:eastAsia="en-US"/>
              </w:rPr>
              <w:t>Увеличение</w:t>
            </w:r>
            <w:proofErr w:type="gramStart"/>
            <w:r>
              <w:rPr>
                <w:rFonts w:eastAsia="Calibri"/>
                <w:lang w:eastAsia="en-US"/>
              </w:rPr>
              <w:t xml:space="preserve"> (</w:t>
            </w:r>
            <w:r w:rsidRPr="00950940">
              <w:rPr>
                <w:rFonts w:eastAsia="Calibri"/>
                <w:lang w:eastAsia="en-US"/>
              </w:rPr>
              <w:t>+)</w:t>
            </w:r>
            <w:r>
              <w:rPr>
                <w:rFonts w:eastAsia="Calibri"/>
                <w:lang w:eastAsia="en-US"/>
              </w:rPr>
              <w:t xml:space="preserve"> / </w:t>
            </w:r>
            <w:proofErr w:type="gramEnd"/>
            <w:r>
              <w:rPr>
                <w:rFonts w:eastAsia="Calibri"/>
                <w:lang w:eastAsia="en-US"/>
              </w:rPr>
              <w:t>уменьшение (-)</w:t>
            </w:r>
          </w:p>
        </w:tc>
      </w:tr>
      <w:tr w:rsidR="00C67286" w:rsidRPr="00722C91" w:rsidTr="00B22586">
        <w:tc>
          <w:tcPr>
            <w:tcW w:w="2340" w:type="dxa"/>
            <w:shd w:val="clear" w:color="auto" w:fill="auto"/>
          </w:tcPr>
          <w:p w:rsidR="00C67286" w:rsidRPr="00722C91" w:rsidRDefault="00C67286" w:rsidP="00B22586">
            <w:pPr>
              <w:jc w:val="both"/>
              <w:rPr>
                <w:rFonts w:eastAsia="Calibri"/>
                <w:lang w:eastAsia="en-US"/>
              </w:rPr>
            </w:pPr>
            <w:r w:rsidRPr="00722C91">
              <w:rPr>
                <w:rFonts w:eastAsia="Calibri"/>
                <w:lang w:eastAsia="en-US"/>
              </w:rPr>
              <w:t>Доходы</w:t>
            </w:r>
          </w:p>
        </w:tc>
        <w:tc>
          <w:tcPr>
            <w:tcW w:w="2340" w:type="dxa"/>
            <w:shd w:val="clear" w:color="auto" w:fill="auto"/>
          </w:tcPr>
          <w:p w:rsidR="00C67286" w:rsidRPr="003B2EC2" w:rsidRDefault="00C67286" w:rsidP="00B22586">
            <w:pPr>
              <w:jc w:val="right"/>
            </w:pPr>
            <w:r w:rsidRPr="003B2EC2">
              <w:t>10 622,0</w:t>
            </w:r>
          </w:p>
        </w:tc>
        <w:tc>
          <w:tcPr>
            <w:tcW w:w="2160" w:type="dxa"/>
          </w:tcPr>
          <w:p w:rsidR="00C67286" w:rsidRPr="00D57756" w:rsidRDefault="00C67286" w:rsidP="00B22586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10 546,4</w:t>
            </w:r>
          </w:p>
        </w:tc>
        <w:tc>
          <w:tcPr>
            <w:tcW w:w="2880" w:type="dxa"/>
            <w:shd w:val="clear" w:color="auto" w:fill="auto"/>
          </w:tcPr>
          <w:p w:rsidR="00C67286" w:rsidRPr="00D57756" w:rsidRDefault="00C67286" w:rsidP="00B22586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-75,6</w:t>
            </w:r>
          </w:p>
        </w:tc>
      </w:tr>
      <w:tr w:rsidR="00C67286" w:rsidRPr="00950940" w:rsidTr="00B22586">
        <w:tc>
          <w:tcPr>
            <w:tcW w:w="2340" w:type="dxa"/>
            <w:shd w:val="clear" w:color="auto" w:fill="auto"/>
          </w:tcPr>
          <w:p w:rsidR="00C67286" w:rsidRPr="00722C91" w:rsidRDefault="00C67286" w:rsidP="00B22586">
            <w:pPr>
              <w:jc w:val="both"/>
              <w:rPr>
                <w:rFonts w:eastAsia="Calibri"/>
                <w:lang w:eastAsia="en-US"/>
              </w:rPr>
            </w:pPr>
            <w:r w:rsidRPr="00722C91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2340" w:type="dxa"/>
            <w:shd w:val="clear" w:color="auto" w:fill="auto"/>
          </w:tcPr>
          <w:p w:rsidR="00C67286" w:rsidRPr="003B2EC2" w:rsidRDefault="00C67286" w:rsidP="00B22586">
            <w:pPr>
              <w:jc w:val="right"/>
            </w:pPr>
            <w:r w:rsidRPr="003B2EC2">
              <w:t>11 348,2</w:t>
            </w:r>
          </w:p>
        </w:tc>
        <w:tc>
          <w:tcPr>
            <w:tcW w:w="2160" w:type="dxa"/>
          </w:tcPr>
          <w:p w:rsidR="00C67286" w:rsidRPr="00D57756" w:rsidRDefault="00C67286" w:rsidP="00B22586">
            <w:pPr>
              <w:jc w:val="right"/>
              <w:rPr>
                <w:rFonts w:eastAsia="Calibri"/>
                <w:lang w:eastAsia="en-US"/>
              </w:rPr>
            </w:pPr>
            <w:r w:rsidRPr="00D57756">
              <w:rPr>
                <w:rFonts w:eastAsia="Calibri"/>
                <w:lang w:eastAsia="en-US"/>
              </w:rPr>
              <w:t>11 272,6</w:t>
            </w:r>
          </w:p>
        </w:tc>
        <w:tc>
          <w:tcPr>
            <w:tcW w:w="2880" w:type="dxa"/>
            <w:shd w:val="clear" w:color="auto" w:fill="auto"/>
          </w:tcPr>
          <w:p w:rsidR="00C67286" w:rsidRPr="00D57756" w:rsidRDefault="00C67286" w:rsidP="00B22586">
            <w:pPr>
              <w:jc w:val="right"/>
              <w:rPr>
                <w:rFonts w:eastAsia="Calibri"/>
                <w:lang w:eastAsia="en-US"/>
              </w:rPr>
            </w:pPr>
            <w:r w:rsidRPr="00D57756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75,6</w:t>
            </w:r>
          </w:p>
        </w:tc>
      </w:tr>
      <w:tr w:rsidR="00C67286" w:rsidRPr="00B53A9A" w:rsidTr="00B22586">
        <w:tc>
          <w:tcPr>
            <w:tcW w:w="2340" w:type="dxa"/>
            <w:shd w:val="clear" w:color="auto" w:fill="auto"/>
          </w:tcPr>
          <w:p w:rsidR="00C67286" w:rsidRPr="00950940" w:rsidRDefault="00C67286" w:rsidP="00B22586">
            <w:pPr>
              <w:jc w:val="both"/>
              <w:rPr>
                <w:rFonts w:eastAsia="Calibri"/>
                <w:lang w:eastAsia="en-US"/>
              </w:rPr>
            </w:pPr>
            <w:r w:rsidRPr="00950940">
              <w:rPr>
                <w:rFonts w:eastAsia="Calibri"/>
                <w:lang w:eastAsia="en-US"/>
              </w:rPr>
              <w:t>Дефицит</w:t>
            </w:r>
          </w:p>
        </w:tc>
        <w:tc>
          <w:tcPr>
            <w:tcW w:w="2340" w:type="dxa"/>
            <w:shd w:val="clear" w:color="auto" w:fill="auto"/>
          </w:tcPr>
          <w:p w:rsidR="00C67286" w:rsidRDefault="00C67286" w:rsidP="00B22586">
            <w:pPr>
              <w:jc w:val="right"/>
            </w:pPr>
            <w:r w:rsidRPr="003B2EC2">
              <w:t>726,2</w:t>
            </w:r>
          </w:p>
        </w:tc>
        <w:tc>
          <w:tcPr>
            <w:tcW w:w="2160" w:type="dxa"/>
          </w:tcPr>
          <w:p w:rsidR="00C67286" w:rsidRPr="00950940" w:rsidRDefault="00C67286" w:rsidP="00B22586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726,2</w:t>
            </w:r>
          </w:p>
        </w:tc>
        <w:tc>
          <w:tcPr>
            <w:tcW w:w="2880" w:type="dxa"/>
            <w:shd w:val="clear" w:color="auto" w:fill="auto"/>
          </w:tcPr>
          <w:p w:rsidR="00C67286" w:rsidRPr="004168AB" w:rsidRDefault="00C67286" w:rsidP="00B22586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</w:tbl>
    <w:p w:rsidR="00C67286" w:rsidRDefault="00C67286" w:rsidP="00C67286">
      <w:pPr>
        <w:pStyle w:val="a5"/>
        <w:ind w:firstLine="0"/>
        <w:rPr>
          <w:sz w:val="22"/>
          <w:szCs w:val="22"/>
        </w:rPr>
      </w:pPr>
    </w:p>
    <w:p w:rsidR="00C67286" w:rsidRDefault="00C67286" w:rsidP="00C67286">
      <w:pPr>
        <w:pStyle w:val="a5"/>
        <w:ind w:firstLine="0"/>
        <w:rPr>
          <w:sz w:val="22"/>
          <w:szCs w:val="22"/>
        </w:rPr>
      </w:pPr>
    </w:p>
    <w:p w:rsidR="00C67286" w:rsidRDefault="00C67286" w:rsidP="00C67286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40331D" w:rsidRDefault="0040331D" w:rsidP="0040331D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результатам рассмотрения внесенных изменений в решение Совета депутатов  городского округа Домодедово от 24.12.2021г. №1-4/1188 «О бюджете городского округа Домодедово на 2022 год и плановый период 2023 и 2024 годов»,  нарушений бюджетного законодательства не выявлено.</w:t>
      </w:r>
    </w:p>
    <w:p w:rsidR="0040331D" w:rsidRDefault="0040331D" w:rsidP="0040331D">
      <w:pPr>
        <w:ind w:firstLine="851"/>
        <w:jc w:val="both"/>
        <w:rPr>
          <w:rFonts w:ascii="Times New Roman" w:hAnsi="Times New Roman"/>
        </w:rPr>
      </w:pPr>
    </w:p>
    <w:p w:rsidR="0040331D" w:rsidRDefault="0040331D" w:rsidP="0040331D">
      <w:pPr>
        <w:ind w:firstLine="851"/>
        <w:jc w:val="both"/>
        <w:rPr>
          <w:rFonts w:ascii="Times New Roman" w:hAnsi="Times New Roman"/>
        </w:rPr>
      </w:pPr>
    </w:p>
    <w:p w:rsidR="0040331D" w:rsidRDefault="0040331D" w:rsidP="0040331D">
      <w:pPr>
        <w:ind w:firstLine="851"/>
        <w:jc w:val="both"/>
        <w:rPr>
          <w:rFonts w:ascii="Times New Roman" w:hAnsi="Times New Roman"/>
        </w:rPr>
      </w:pPr>
    </w:p>
    <w:p w:rsidR="0040331D" w:rsidRDefault="0040331D" w:rsidP="004033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Счетной палаты городского округа</w:t>
      </w:r>
    </w:p>
    <w:p w:rsidR="00C13989" w:rsidRDefault="0040331D" w:rsidP="0040331D">
      <w:pPr>
        <w:jc w:val="both"/>
      </w:pPr>
      <w:r>
        <w:rPr>
          <w:rFonts w:ascii="Times New Roman" w:hAnsi="Times New Roman"/>
        </w:rPr>
        <w:t>Домодедово Московской области                                                                        Г.А. Копысова</w:t>
      </w:r>
      <w:bookmarkStart w:id="0" w:name="_GoBack"/>
      <w:bookmarkEnd w:id="0"/>
    </w:p>
    <w:sectPr w:rsidR="00C1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A6"/>
    <w:rsid w:val="0040331D"/>
    <w:rsid w:val="00C13989"/>
    <w:rsid w:val="00C67286"/>
    <w:rsid w:val="00D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A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4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4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C67286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6">
    <w:name w:val="Основной текст с отступом Знак"/>
    <w:basedOn w:val="a0"/>
    <w:link w:val="a5"/>
    <w:rsid w:val="00C672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A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4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4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C67286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6">
    <w:name w:val="Основной текст с отступом Знак"/>
    <w:basedOn w:val="a0"/>
    <w:link w:val="a5"/>
    <w:rsid w:val="00C672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dcterms:created xsi:type="dcterms:W3CDTF">2022-06-20T11:06:00Z</dcterms:created>
  <dcterms:modified xsi:type="dcterms:W3CDTF">2022-06-20T11:14:00Z</dcterms:modified>
</cp:coreProperties>
</file>